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176A" w14:textId="77777777" w:rsidR="00DD037A" w:rsidRDefault="00DD037A" w:rsidP="00CB1C80">
      <w:pPr>
        <w:pStyle w:val="KeinLeerraum"/>
        <w:framePr w:wrap="auto" w:vAnchor="margin" w:yAlign="inline"/>
      </w:pPr>
    </w:p>
    <w:p w14:paraId="60717202" w14:textId="0C578669" w:rsidR="00FC6BBE" w:rsidRDefault="00766912" w:rsidP="00CB1C80">
      <w:pPr>
        <w:pStyle w:val="KeinLeerraum"/>
        <w:framePr w:wrap="auto" w:vAnchor="margin" w:yAlign="inline"/>
      </w:pPr>
      <w:r>
        <w:t>26. November</w:t>
      </w:r>
      <w:r w:rsidR="00436F30">
        <w:t xml:space="preserve"> 2020</w:t>
      </w:r>
    </w:p>
    <w:p w14:paraId="6B56B602" w14:textId="230E18EF" w:rsidR="00FC6BBE" w:rsidRDefault="00FC6BBE" w:rsidP="00CB1C80">
      <w:pPr>
        <w:pStyle w:val="KeinLeerraum"/>
        <w:framePr w:wrap="auto" w:vAnchor="margin" w:yAlign="inline"/>
      </w:pPr>
    </w:p>
    <w:p w14:paraId="16E3CC5F" w14:textId="27D88279" w:rsidR="00766912" w:rsidRDefault="00766912" w:rsidP="00CB1C80">
      <w:pPr>
        <w:pStyle w:val="KeinLeerraum"/>
        <w:framePr w:wrap="auto" w:vAnchor="margin" w:yAlign="inline"/>
      </w:pPr>
    </w:p>
    <w:p w14:paraId="4E8AD378" w14:textId="77777777" w:rsidR="00766912" w:rsidRDefault="00766912" w:rsidP="00CB1C80">
      <w:pPr>
        <w:pStyle w:val="KeinLeerraum"/>
        <w:framePr w:wrap="auto" w:vAnchor="margin" w:yAlign="inline"/>
      </w:pPr>
    </w:p>
    <w:p w14:paraId="539ED572" w14:textId="42D4E25A" w:rsidR="00677B2C" w:rsidRDefault="00677B2C" w:rsidP="00436F30">
      <w:pPr>
        <w:pStyle w:val="KeinLeerraum"/>
        <w:framePr w:wrap="auto" w:vAnchor="margin" w:yAlign="inline"/>
      </w:pPr>
      <w:r>
        <w:t>Frau Miriam Bucher</w:t>
      </w:r>
      <w:r w:rsidR="005E5C2E">
        <w:tab/>
      </w:r>
      <w:r w:rsidR="005E5C2E">
        <w:tab/>
      </w:r>
      <w:r w:rsidR="005E5C2E">
        <w:tab/>
      </w:r>
      <w:r w:rsidR="005E5C2E">
        <w:tab/>
      </w:r>
      <w:r w:rsidR="005E5C2E">
        <w:rPr>
          <w:b/>
          <w:i/>
          <w:spacing w:val="300"/>
          <w:u w:val="single"/>
        </w:rPr>
        <w:t>Kopie</w:t>
      </w:r>
    </w:p>
    <w:p w14:paraId="6CA540A3" w14:textId="119B2DCD" w:rsidR="00677B2C" w:rsidRDefault="00677B2C" w:rsidP="00436F30">
      <w:pPr>
        <w:pStyle w:val="KeinLeerraum"/>
        <w:framePr w:wrap="auto" w:vAnchor="margin" w:yAlign="inline"/>
      </w:pPr>
      <w:r>
        <w:t>Stabsstelle Gemeinden</w:t>
      </w:r>
    </w:p>
    <w:p w14:paraId="16E5B41C" w14:textId="4526C442" w:rsidR="00677B2C" w:rsidRDefault="00677B2C" w:rsidP="00436F30">
      <w:pPr>
        <w:pStyle w:val="KeinLeerraum"/>
        <w:framePr w:wrap="auto" w:vAnchor="margin" w:yAlign="inline"/>
      </w:pPr>
      <w:r>
        <w:t>Rheinstrasse 33</w:t>
      </w:r>
      <w:r w:rsidR="00CF67C5">
        <w:t>b</w:t>
      </w:r>
    </w:p>
    <w:p w14:paraId="3FCE983C" w14:textId="291B49A9" w:rsidR="00FC6BBE" w:rsidRDefault="00BD5E45" w:rsidP="00436F30">
      <w:pPr>
        <w:pStyle w:val="KeinLeerraum"/>
        <w:framePr w:wrap="auto" w:vAnchor="margin" w:yAlign="inline"/>
      </w:pPr>
      <w:r>
        <w:t>4410 Liestal</w:t>
      </w:r>
    </w:p>
    <w:p w14:paraId="73B2FE53" w14:textId="35EFBBAA" w:rsidR="00FC6BBE" w:rsidRDefault="00FC6BBE" w:rsidP="00CB1C80">
      <w:pPr>
        <w:pStyle w:val="KeinLeerraum"/>
        <w:framePr w:wrap="auto" w:vAnchor="margin" w:yAlign="inline"/>
      </w:pPr>
    </w:p>
    <w:p w14:paraId="48FF3110" w14:textId="010A1785" w:rsidR="00AF2706" w:rsidRDefault="00AF2706" w:rsidP="00CB1C80">
      <w:pPr>
        <w:pStyle w:val="KeinLeerraum"/>
        <w:framePr w:wrap="auto" w:vAnchor="margin" w:yAlign="inline"/>
      </w:pPr>
    </w:p>
    <w:p w14:paraId="34D3AFC3" w14:textId="77777777" w:rsidR="00FC6BBE" w:rsidRDefault="00FC6BBE" w:rsidP="00CB1C80">
      <w:pPr>
        <w:pStyle w:val="KeinLeerraum"/>
        <w:framePr w:wrap="auto" w:vAnchor="margin" w:yAlign="inline"/>
      </w:pPr>
    </w:p>
    <w:p w14:paraId="2DB04745" w14:textId="344A2B7C" w:rsidR="00766912" w:rsidRPr="00B519F4" w:rsidRDefault="00766912" w:rsidP="00E90927">
      <w:pPr>
        <w:spacing w:after="240"/>
      </w:pPr>
      <w:r w:rsidRPr="00B519F4">
        <w:rPr>
          <w:b/>
          <w:bCs/>
          <w:sz w:val="24"/>
          <w:szCs w:val="24"/>
        </w:rPr>
        <w:t>Vernehmlassung</w:t>
      </w:r>
      <w:r w:rsidR="00677B2C">
        <w:rPr>
          <w:b/>
          <w:bCs/>
          <w:sz w:val="24"/>
          <w:szCs w:val="24"/>
        </w:rPr>
        <w:t xml:space="preserve"> des Gesetzes über Urnenabstimmungen und Wahlen während der Covid-19-Pandemie</w:t>
      </w:r>
    </w:p>
    <w:p w14:paraId="5EAADCCF" w14:textId="6968D286" w:rsidR="00766912" w:rsidRDefault="00766912" w:rsidP="00766912">
      <w:r>
        <w:t xml:space="preserve">Sehr geehrte Frau </w:t>
      </w:r>
      <w:r w:rsidR="00677B2C">
        <w:t>Bucher</w:t>
      </w:r>
    </w:p>
    <w:p w14:paraId="048C47D0" w14:textId="52C7185D" w:rsidR="00364A7D" w:rsidRDefault="00364A7D" w:rsidP="00364A7D">
      <w:r>
        <w:t xml:space="preserve">Der </w:t>
      </w:r>
      <w:r w:rsidR="002107BB">
        <w:t xml:space="preserve">Verband Basellandschaftlicher Gemeinden </w:t>
      </w:r>
      <w:r>
        <w:t xml:space="preserve">VBLG dankt Ihnen für die Einladung </w:t>
      </w:r>
      <w:r w:rsidR="00AD197B">
        <w:t xml:space="preserve">zur Vernehmlassung </w:t>
      </w:r>
      <w:r w:rsidR="00766912" w:rsidRPr="00766912">
        <w:t xml:space="preserve">des Gesetzes über </w:t>
      </w:r>
      <w:r w:rsidR="00677B2C">
        <w:t>Urnenabstimmungen und Wahlen während der Covid-19-Pandemie.</w:t>
      </w:r>
    </w:p>
    <w:p w14:paraId="52FBAF0F" w14:textId="12DB2014" w:rsidR="00677B2C" w:rsidRDefault="00CF67C5" w:rsidP="00FB2725">
      <w:r>
        <w:t xml:space="preserve">Der VBLG begrüsst das Schaffen der Möglichkeit, an der Urne abstimmen zu lassen, solange dies im Sinne der Variabilität nicht verpflichtend ist. </w:t>
      </w:r>
      <w:r w:rsidR="00C71B53">
        <w:t xml:space="preserve">Dies soll aber nur befristet für die jetzige spezielle Situation gelten. </w:t>
      </w:r>
      <w:r>
        <w:t>So können diejenigen Gemeinden, die wollen und über geeignete Möglichkeiten verfügen, eine Gemeindeversammlung durchführen. Andere können sich für den Weg der Urnenabstimmung entscheiden.</w:t>
      </w:r>
    </w:p>
    <w:p w14:paraId="646BC121" w14:textId="44F7EEEE" w:rsidR="00364A7D" w:rsidRDefault="00364A7D" w:rsidP="00B04297">
      <w:pPr>
        <w:spacing w:before="240"/>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382B1774" w14:textId="4A305A48" w:rsidR="00D37B8A" w:rsidRDefault="005E5C2E" w:rsidP="00234ED9">
      <w:pPr>
        <w:spacing w:after="0"/>
      </w:pPr>
      <w:r>
        <w:rPr>
          <w:noProof/>
        </w:rPr>
        <w:t xml:space="preserve">sign. </w:t>
      </w:r>
      <w:r>
        <w:rPr>
          <w:noProof/>
        </w:rPr>
        <w:tab/>
      </w:r>
      <w:r>
        <w:rPr>
          <w:noProof/>
        </w:rPr>
        <w:tab/>
      </w:r>
      <w:r>
        <w:rPr>
          <w:noProof/>
        </w:rPr>
        <w:tab/>
      </w:r>
      <w:r>
        <w:rPr>
          <w:noProof/>
        </w:rPr>
        <w:tab/>
        <w:t>sign.</w:t>
      </w:r>
      <w:r w:rsidR="00766912">
        <w:rPr>
          <w:noProof/>
        </w:rPr>
        <w:br/>
      </w:r>
    </w:p>
    <w:p w14:paraId="1659A55A" w14:textId="682F964E" w:rsidR="00364A7D" w:rsidRDefault="00364A7D">
      <w:r>
        <w:t>Bianca Maag-Streit</w:t>
      </w:r>
      <w:r>
        <w:tab/>
      </w:r>
      <w:r>
        <w:tab/>
        <w:t>Matthias Gysin</w:t>
      </w:r>
    </w:p>
    <w:p w14:paraId="1B73BA62" w14:textId="310D7790" w:rsidR="00A50849" w:rsidRDefault="00A50849">
      <w:pPr>
        <w:ind w:left="284" w:hanging="284"/>
        <w:rPr>
          <w:u w:val="single"/>
        </w:rPr>
      </w:pPr>
    </w:p>
    <w:p w14:paraId="0016FB20" w14:textId="54E73563" w:rsidR="00AD197B" w:rsidRDefault="00AD197B" w:rsidP="00AD197B">
      <w:pPr>
        <w:rPr>
          <w:sz w:val="20"/>
        </w:rPr>
      </w:pPr>
      <w:r>
        <w:rPr>
          <w:sz w:val="20"/>
        </w:rPr>
        <w:t>P.S.: Wir bitten Sie um Kenntnisnahme, dass die Delegierten des VBLG anlässlich der Generalversammlung vom 28. März 2019 folgenden Beschluss zum Stellenwert der Verbandsvernehmlassungen gefasst haben: «Diejenigen Gemeinden, die bei einer Vernehmlassung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entsprechend zu gewichten.» Die Generalversammlung hat uns beauftragt, Ihnen diesen Beschluss jeweils mitzuteilen.</w:t>
      </w:r>
    </w:p>
    <w:p w14:paraId="68CEFC39" w14:textId="77777777" w:rsidR="00C90882" w:rsidRDefault="00C90882" w:rsidP="00412357">
      <w:pPr>
        <w:pStyle w:val="KeinLeerraum"/>
        <w:framePr w:wrap="auto" w:vAnchor="margin" w:yAlign="inline"/>
        <w:rPr>
          <w:u w:val="single"/>
        </w:rPr>
      </w:pPr>
    </w:p>
    <w:p w14:paraId="4228C4AA" w14:textId="77777777" w:rsidR="00C90882" w:rsidRDefault="00C90882" w:rsidP="00412357">
      <w:pPr>
        <w:pStyle w:val="KeinLeerraum"/>
        <w:framePr w:wrap="auto" w:vAnchor="margin" w:yAlign="inline"/>
        <w:rPr>
          <w:u w:val="single"/>
        </w:rPr>
      </w:pPr>
    </w:p>
    <w:p w14:paraId="696275C9" w14:textId="67AF10EA" w:rsidR="00412357" w:rsidRPr="00364A7D" w:rsidRDefault="00AD197B" w:rsidP="00412357">
      <w:pPr>
        <w:pStyle w:val="KeinLeerraum"/>
        <w:framePr w:wrap="auto" w:vAnchor="margin" w:yAlign="inline"/>
        <w:rPr>
          <w:b/>
          <w:bCs/>
        </w:rPr>
      </w:pPr>
      <w:r>
        <w:rPr>
          <w:u w:val="single"/>
        </w:rPr>
        <w:br/>
      </w:r>
      <w:r w:rsidR="00412357" w:rsidRPr="00364A7D">
        <w:rPr>
          <w:b/>
          <w:bCs/>
        </w:rPr>
        <w:t>Kopie an:</w:t>
      </w:r>
    </w:p>
    <w:p w14:paraId="12DEE4A1" w14:textId="4DBF50BF" w:rsidR="00FB2725" w:rsidRDefault="00412357" w:rsidP="00412357">
      <w:pPr>
        <w:pStyle w:val="KeinLeerraum"/>
        <w:framePr w:wrap="auto" w:vAnchor="margin" w:yAlign="inline"/>
      </w:pPr>
      <w:r>
        <w:t xml:space="preserve">- </w:t>
      </w:r>
      <w:r w:rsidR="00C90882">
        <w:t>Regierungs</w:t>
      </w:r>
      <w:r w:rsidR="00766912">
        <w:t>präsident Dr. Anton Lauber</w:t>
      </w:r>
    </w:p>
    <w:p w14:paraId="014DA279" w14:textId="69F48381" w:rsidR="00412357" w:rsidRDefault="00FB2725" w:rsidP="00412357">
      <w:pPr>
        <w:pStyle w:val="KeinLeerraum"/>
        <w:framePr w:wrap="auto" w:vAnchor="margin" w:yAlign="inline"/>
      </w:pPr>
      <w:r>
        <w:t xml:space="preserve">- </w:t>
      </w:r>
      <w:r w:rsidR="00412357">
        <w:t>Basellandschaftliche Einwohnergemeinden</w:t>
      </w:r>
    </w:p>
    <w:p w14:paraId="1A5EB880" w14:textId="65E666B4" w:rsidR="00412357" w:rsidRDefault="00412357" w:rsidP="00412357">
      <w:pPr>
        <w:pStyle w:val="KeinLeerraum"/>
        <w:framePr w:wrap="auto" w:vAnchor="margin" w:yAlign="inline"/>
      </w:pPr>
      <w:r>
        <w:t>- Gemeindefachverband Basel-Landschaft</w:t>
      </w:r>
    </w:p>
    <w:sectPr w:rsidR="00412357" w:rsidSect="00AD197B">
      <w:headerReference w:type="even" r:id="rId8"/>
      <w:headerReference w:type="default" r:id="rId9"/>
      <w:footerReference w:type="even" r:id="rId10"/>
      <w:footerReference w:type="default" r:id="rId11"/>
      <w:headerReference w:type="first" r:id="rId12"/>
      <w:footerReference w:type="first" r:id="rId13"/>
      <w:pgSz w:w="11906" w:h="16838" w:code="9"/>
      <w:pgMar w:top="1814" w:right="1700" w:bottom="568"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015F" w14:textId="77777777" w:rsidR="0047126F" w:rsidRDefault="0047126F" w:rsidP="00FC6BBE">
      <w:pPr>
        <w:spacing w:after="0"/>
      </w:pPr>
      <w:r>
        <w:separator/>
      </w:r>
    </w:p>
  </w:endnote>
  <w:endnote w:type="continuationSeparator" w:id="0">
    <w:p w14:paraId="607737AD" w14:textId="77777777" w:rsidR="0047126F" w:rsidRDefault="0047126F"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078D0974-2E70-49F4-A082-6003DCC78BE3}"/>
    <w:embedBold r:id="rId2" w:fontKey="{AB13E4C2-75EE-42AD-8196-19F731D30E52}"/>
    <w:embedItalic r:id="rId3" w:fontKey="{BADFEF8E-D3F6-4AD8-91E2-81013C3C868A}"/>
    <w:embedBoldItalic r:id="rId4" w:fontKey="{DF3DDD3E-0F76-4E64-9E42-82A5A2EA6F3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0F9C" w14:textId="77777777" w:rsidR="00677B2C" w:rsidRDefault="00677B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EBD2" w14:textId="77777777" w:rsidR="00677B2C" w:rsidRDefault="00677B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7DE908F4" w:rsidR="00FC6BBE" w:rsidRPr="00336013" w:rsidRDefault="003762FE">
    <w:pPr>
      <w:pStyle w:val="Fuzeile"/>
      <w:rPr>
        <w:sz w:val="16"/>
        <w:szCs w:val="16"/>
        <w:vertAlign w:val="subscript"/>
      </w:rPr>
    </w:pPr>
    <w:r w:rsidRPr="003762FE">
      <w:rPr>
        <w:sz w:val="16"/>
        <w:szCs w:val="16"/>
        <w:vertAlign w:val="subscript"/>
      </w:rPr>
      <w:fldChar w:fldCharType="begin"/>
    </w:r>
    <w:r w:rsidRPr="003762FE">
      <w:rPr>
        <w:sz w:val="16"/>
        <w:szCs w:val="16"/>
        <w:vertAlign w:val="subscript"/>
      </w:rPr>
      <w:instrText xml:space="preserve"> FILENAME  \p </w:instrText>
    </w:r>
    <w:r w:rsidRPr="003762FE">
      <w:rPr>
        <w:sz w:val="16"/>
        <w:szCs w:val="16"/>
        <w:vertAlign w:val="subscript"/>
      </w:rPr>
      <w:fldChar w:fldCharType="separate"/>
    </w:r>
    <w:r w:rsidR="00CF67C5">
      <w:rPr>
        <w:noProof/>
        <w:sz w:val="16"/>
        <w:szCs w:val="16"/>
        <w:vertAlign w:val="subscript"/>
      </w:rPr>
      <w:t>V:\VBLG 2020\Vernehmlassungen\030 Vernehmlassung Gesetz über Urnenabstimmungen und Wahlen.docx</w:t>
    </w:r>
    <w:r w:rsidRPr="003762FE">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E8E6" w14:textId="77777777" w:rsidR="0047126F" w:rsidRDefault="0047126F" w:rsidP="00FC6BBE">
      <w:pPr>
        <w:spacing w:after="0"/>
      </w:pPr>
      <w:r>
        <w:separator/>
      </w:r>
    </w:p>
  </w:footnote>
  <w:footnote w:type="continuationSeparator" w:id="0">
    <w:p w14:paraId="44735FEC" w14:textId="77777777" w:rsidR="0047126F" w:rsidRDefault="0047126F"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ECC0" w14:textId="77777777" w:rsidR="00677B2C" w:rsidRDefault="00677B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F30"/>
    <w:multiLevelType w:val="hybridMultilevel"/>
    <w:tmpl w:val="A71C8D62"/>
    <w:lvl w:ilvl="0" w:tplc="404CEDE8">
      <w:start w:val="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814208"/>
    <w:multiLevelType w:val="hybridMultilevel"/>
    <w:tmpl w:val="CE8414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07D6E"/>
    <w:rsid w:val="00016B63"/>
    <w:rsid w:val="0002498E"/>
    <w:rsid w:val="00060804"/>
    <w:rsid w:val="00063A78"/>
    <w:rsid w:val="000A2480"/>
    <w:rsid w:val="000D39E4"/>
    <w:rsid w:val="000D68AD"/>
    <w:rsid w:val="0010507E"/>
    <w:rsid w:val="00105EFF"/>
    <w:rsid w:val="0012747A"/>
    <w:rsid w:val="00141939"/>
    <w:rsid w:val="001639BA"/>
    <w:rsid w:val="00165CBE"/>
    <w:rsid w:val="00172B65"/>
    <w:rsid w:val="00175BD5"/>
    <w:rsid w:val="00193D21"/>
    <w:rsid w:val="0019673E"/>
    <w:rsid w:val="001B2BA3"/>
    <w:rsid w:val="001D77CD"/>
    <w:rsid w:val="001E566D"/>
    <w:rsid w:val="00203387"/>
    <w:rsid w:val="002107BB"/>
    <w:rsid w:val="00222C60"/>
    <w:rsid w:val="0022580A"/>
    <w:rsid w:val="00234ED9"/>
    <w:rsid w:val="00236808"/>
    <w:rsid w:val="00237999"/>
    <w:rsid w:val="00255FC0"/>
    <w:rsid w:val="00295F0F"/>
    <w:rsid w:val="002A4489"/>
    <w:rsid w:val="002B7389"/>
    <w:rsid w:val="002B75F1"/>
    <w:rsid w:val="002D78B7"/>
    <w:rsid w:val="003058E2"/>
    <w:rsid w:val="00305F84"/>
    <w:rsid w:val="00316952"/>
    <w:rsid w:val="00317CCE"/>
    <w:rsid w:val="003234C9"/>
    <w:rsid w:val="00336013"/>
    <w:rsid w:val="0034362E"/>
    <w:rsid w:val="00360F58"/>
    <w:rsid w:val="00362693"/>
    <w:rsid w:val="00364A7D"/>
    <w:rsid w:val="003762FE"/>
    <w:rsid w:val="003765DF"/>
    <w:rsid w:val="003A30F1"/>
    <w:rsid w:val="003B7E9E"/>
    <w:rsid w:val="003D3EE1"/>
    <w:rsid w:val="00412357"/>
    <w:rsid w:val="00415F8A"/>
    <w:rsid w:val="00436F30"/>
    <w:rsid w:val="004628E1"/>
    <w:rsid w:val="0047126F"/>
    <w:rsid w:val="00484036"/>
    <w:rsid w:val="0048622F"/>
    <w:rsid w:val="004875CA"/>
    <w:rsid w:val="00495372"/>
    <w:rsid w:val="004A25FC"/>
    <w:rsid w:val="004B1CA7"/>
    <w:rsid w:val="004C100A"/>
    <w:rsid w:val="004F5779"/>
    <w:rsid w:val="005C67D3"/>
    <w:rsid w:val="005E3F06"/>
    <w:rsid w:val="005E5C2E"/>
    <w:rsid w:val="005E6602"/>
    <w:rsid w:val="00626207"/>
    <w:rsid w:val="00630682"/>
    <w:rsid w:val="00677B2C"/>
    <w:rsid w:val="0068698C"/>
    <w:rsid w:val="006A017C"/>
    <w:rsid w:val="006A4AE2"/>
    <w:rsid w:val="006B1D8D"/>
    <w:rsid w:val="006B1F65"/>
    <w:rsid w:val="006B601A"/>
    <w:rsid w:val="006C3590"/>
    <w:rsid w:val="006E3240"/>
    <w:rsid w:val="006E337A"/>
    <w:rsid w:val="0071754A"/>
    <w:rsid w:val="00736512"/>
    <w:rsid w:val="00745D0D"/>
    <w:rsid w:val="00757D74"/>
    <w:rsid w:val="00766912"/>
    <w:rsid w:val="00785631"/>
    <w:rsid w:val="00790A94"/>
    <w:rsid w:val="007D2EEF"/>
    <w:rsid w:val="0080783A"/>
    <w:rsid w:val="0084775F"/>
    <w:rsid w:val="00860AC4"/>
    <w:rsid w:val="008675A7"/>
    <w:rsid w:val="00871184"/>
    <w:rsid w:val="008B4457"/>
    <w:rsid w:val="008B7DD5"/>
    <w:rsid w:val="00914AA7"/>
    <w:rsid w:val="00924DAF"/>
    <w:rsid w:val="00931C56"/>
    <w:rsid w:val="00932BCA"/>
    <w:rsid w:val="009345D0"/>
    <w:rsid w:val="009376B8"/>
    <w:rsid w:val="00942FFF"/>
    <w:rsid w:val="00943EA6"/>
    <w:rsid w:val="0094700C"/>
    <w:rsid w:val="009527C8"/>
    <w:rsid w:val="00957213"/>
    <w:rsid w:val="009A1639"/>
    <w:rsid w:val="009A4D5E"/>
    <w:rsid w:val="009B6485"/>
    <w:rsid w:val="009F0BA1"/>
    <w:rsid w:val="009F3B96"/>
    <w:rsid w:val="00A02901"/>
    <w:rsid w:val="00A04A42"/>
    <w:rsid w:val="00A13B9F"/>
    <w:rsid w:val="00A37F5E"/>
    <w:rsid w:val="00A50849"/>
    <w:rsid w:val="00A5636F"/>
    <w:rsid w:val="00A73B07"/>
    <w:rsid w:val="00A80A10"/>
    <w:rsid w:val="00A80AEA"/>
    <w:rsid w:val="00AA0B9C"/>
    <w:rsid w:val="00AD197B"/>
    <w:rsid w:val="00AD2DAC"/>
    <w:rsid w:val="00AE0B0F"/>
    <w:rsid w:val="00AF2706"/>
    <w:rsid w:val="00B04297"/>
    <w:rsid w:val="00B1614E"/>
    <w:rsid w:val="00B22710"/>
    <w:rsid w:val="00B711DF"/>
    <w:rsid w:val="00B72DAB"/>
    <w:rsid w:val="00B75AF3"/>
    <w:rsid w:val="00B83858"/>
    <w:rsid w:val="00BD5E45"/>
    <w:rsid w:val="00BF425B"/>
    <w:rsid w:val="00BF4825"/>
    <w:rsid w:val="00C26E6C"/>
    <w:rsid w:val="00C3631A"/>
    <w:rsid w:val="00C43C06"/>
    <w:rsid w:val="00C64C21"/>
    <w:rsid w:val="00C71B53"/>
    <w:rsid w:val="00C768BE"/>
    <w:rsid w:val="00C845D1"/>
    <w:rsid w:val="00C90882"/>
    <w:rsid w:val="00C91C55"/>
    <w:rsid w:val="00C93FD0"/>
    <w:rsid w:val="00CB1C80"/>
    <w:rsid w:val="00CE2899"/>
    <w:rsid w:val="00CE7850"/>
    <w:rsid w:val="00CF20A3"/>
    <w:rsid w:val="00CF5E12"/>
    <w:rsid w:val="00CF67C5"/>
    <w:rsid w:val="00D01030"/>
    <w:rsid w:val="00D0185D"/>
    <w:rsid w:val="00D255F6"/>
    <w:rsid w:val="00D2599D"/>
    <w:rsid w:val="00D313CC"/>
    <w:rsid w:val="00D37B8A"/>
    <w:rsid w:val="00D468E7"/>
    <w:rsid w:val="00D51D80"/>
    <w:rsid w:val="00D6252E"/>
    <w:rsid w:val="00D631A4"/>
    <w:rsid w:val="00D701D4"/>
    <w:rsid w:val="00D86CAB"/>
    <w:rsid w:val="00D92802"/>
    <w:rsid w:val="00D94CAD"/>
    <w:rsid w:val="00DA13A7"/>
    <w:rsid w:val="00DA6184"/>
    <w:rsid w:val="00DA6A22"/>
    <w:rsid w:val="00DD037A"/>
    <w:rsid w:val="00DE0AEE"/>
    <w:rsid w:val="00DE1D3C"/>
    <w:rsid w:val="00DE402E"/>
    <w:rsid w:val="00E15F46"/>
    <w:rsid w:val="00E23951"/>
    <w:rsid w:val="00E510DE"/>
    <w:rsid w:val="00E56107"/>
    <w:rsid w:val="00E7477C"/>
    <w:rsid w:val="00E820C0"/>
    <w:rsid w:val="00E90927"/>
    <w:rsid w:val="00E93A77"/>
    <w:rsid w:val="00EB07A8"/>
    <w:rsid w:val="00EC1423"/>
    <w:rsid w:val="00EC5E62"/>
    <w:rsid w:val="00EE4E82"/>
    <w:rsid w:val="00EF571E"/>
    <w:rsid w:val="00F003E9"/>
    <w:rsid w:val="00F00B03"/>
    <w:rsid w:val="00F27118"/>
    <w:rsid w:val="00F6667E"/>
    <w:rsid w:val="00F90901"/>
    <w:rsid w:val="00F96FF1"/>
    <w:rsid w:val="00FB2725"/>
    <w:rsid w:val="00FC6BBE"/>
    <w:rsid w:val="00FD637B"/>
    <w:rsid w:val="00FD6AA8"/>
    <w:rsid w:val="00FE12EA"/>
    <w:rsid w:val="00FE1ED2"/>
    <w:rsid w:val="00FE772C"/>
    <w:rsid w:val="00FF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3858"/>
    <w:pPr>
      <w:ind w:left="720"/>
      <w:contextualSpacing/>
    </w:pPr>
  </w:style>
  <w:style w:type="paragraph" w:styleId="Funotentext">
    <w:name w:val="footnote text"/>
    <w:basedOn w:val="Standard"/>
    <w:link w:val="FunotentextZchn"/>
    <w:uiPriority w:val="99"/>
    <w:semiHidden/>
    <w:unhideWhenUsed/>
    <w:rsid w:val="00C90882"/>
    <w:pPr>
      <w:spacing w:after="0"/>
    </w:pPr>
    <w:rPr>
      <w:sz w:val="20"/>
      <w:szCs w:val="20"/>
    </w:rPr>
  </w:style>
  <w:style w:type="character" w:customStyle="1" w:styleId="FunotentextZchn">
    <w:name w:val="Fußnotentext Zchn"/>
    <w:basedOn w:val="Absatz-Standardschriftart"/>
    <w:link w:val="Funotentext"/>
    <w:uiPriority w:val="99"/>
    <w:semiHidden/>
    <w:rsid w:val="00C90882"/>
    <w:rPr>
      <w:sz w:val="20"/>
      <w:szCs w:val="20"/>
    </w:rPr>
  </w:style>
  <w:style w:type="character" w:styleId="Funotenzeichen">
    <w:name w:val="footnote reference"/>
    <w:basedOn w:val="Absatz-Standardschriftart"/>
    <w:uiPriority w:val="99"/>
    <w:semiHidden/>
    <w:unhideWhenUsed/>
    <w:rsid w:val="00C90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4291">
      <w:bodyDiv w:val="1"/>
      <w:marLeft w:val="0"/>
      <w:marRight w:val="0"/>
      <w:marTop w:val="0"/>
      <w:marBottom w:val="0"/>
      <w:divBdr>
        <w:top w:val="none" w:sz="0" w:space="0" w:color="auto"/>
        <w:left w:val="none" w:sz="0" w:space="0" w:color="auto"/>
        <w:bottom w:val="none" w:sz="0" w:space="0" w:color="auto"/>
        <w:right w:val="none" w:sz="0" w:space="0" w:color="auto"/>
      </w:divBdr>
    </w:div>
    <w:div w:id="1129397955">
      <w:bodyDiv w:val="1"/>
      <w:marLeft w:val="0"/>
      <w:marRight w:val="0"/>
      <w:marTop w:val="0"/>
      <w:marBottom w:val="0"/>
      <w:divBdr>
        <w:top w:val="none" w:sz="0" w:space="0" w:color="auto"/>
        <w:left w:val="none" w:sz="0" w:space="0" w:color="auto"/>
        <w:bottom w:val="none" w:sz="0" w:space="0" w:color="auto"/>
        <w:right w:val="none" w:sz="0" w:space="0" w:color="auto"/>
      </w:divBdr>
    </w:div>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B0A767BF-FA68-4AED-8E62-D00163E288C3}"/>
</file>

<file path=customXml/itemProps3.xml><?xml version="1.0" encoding="utf-8"?>
<ds:datastoreItem xmlns:ds="http://schemas.openxmlformats.org/officeDocument/2006/customXml" ds:itemID="{D9A31ACC-4603-45ED-8D8A-A79A7E7A1225}"/>
</file>

<file path=customXml/itemProps4.xml><?xml version="1.0" encoding="utf-8"?>
<ds:datastoreItem xmlns:ds="http://schemas.openxmlformats.org/officeDocument/2006/customXml" ds:itemID="{0B2AE71B-52B6-4F59-AE26-AB881C1F21B2}"/>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2</cp:revision>
  <cp:lastPrinted>2020-11-25T15:36:00Z</cp:lastPrinted>
  <dcterms:created xsi:type="dcterms:W3CDTF">2020-12-01T08:50:00Z</dcterms:created>
  <dcterms:modified xsi:type="dcterms:W3CDTF">2020-12-01T08:50:00Z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